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F8" w:rsidRPr="00A46713" w:rsidRDefault="008E0DF8" w:rsidP="008E0D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A46713">
        <w:rPr>
          <w:rFonts w:ascii="Times New Roman" w:hAnsi="Times New Roman"/>
          <w:b/>
          <w:sz w:val="36"/>
          <w:szCs w:val="36"/>
        </w:rPr>
        <w:t>Прейскурант услуг</w:t>
      </w:r>
      <w:r>
        <w:rPr>
          <w:rFonts w:ascii="Times New Roman" w:hAnsi="Times New Roman"/>
          <w:b/>
          <w:sz w:val="36"/>
          <w:szCs w:val="36"/>
        </w:rPr>
        <w:t xml:space="preserve"> «МРТ Лидер» </w:t>
      </w:r>
      <w:r w:rsidR="00474B30"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 w:rsidR="00474B30">
        <w:rPr>
          <w:rFonts w:ascii="Times New Roman" w:hAnsi="Times New Roman"/>
          <w:b/>
          <w:sz w:val="36"/>
          <w:szCs w:val="36"/>
        </w:rPr>
        <w:t>г.Братске</w:t>
      </w:r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979"/>
      </w:tblGrid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A46713" w:rsidRDefault="00474B30" w:rsidP="0068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13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исследования</w:t>
            </w:r>
          </w:p>
        </w:tc>
        <w:tc>
          <w:tcPr>
            <w:tcW w:w="1979" w:type="dxa"/>
          </w:tcPr>
          <w:p w:rsidR="00474B30" w:rsidRPr="00C41AD9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AD9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Краниовертебральный переход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= </w:t>
            </w:r>
            <w:proofErr w:type="spellStart"/>
            <w:r w:rsidRPr="00D37CD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атл.дент</w:t>
            </w:r>
            <w:proofErr w:type="spellEnd"/>
            <w:r w:rsidRPr="00D37CD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7CD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сочл</w:t>
            </w:r>
            <w:proofErr w:type="spellEnd"/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мозг+артерии</w:t>
            </w:r>
            <w:proofErr w:type="spellEnd"/>
          </w:p>
        </w:tc>
        <w:tc>
          <w:tcPr>
            <w:tcW w:w="1979" w:type="dxa"/>
          </w:tcPr>
          <w:p w:rsidR="00474B30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мозг+артерии+вены</w:t>
            </w:r>
            <w:proofErr w:type="spellEnd"/>
          </w:p>
        </w:tc>
        <w:tc>
          <w:tcPr>
            <w:tcW w:w="1979" w:type="dxa"/>
          </w:tcPr>
          <w:p w:rsidR="00474B30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Придаточные пазухи носа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Глазные орбиты и зрительные нервы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Гипофиз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мозг + гипофиз</w:t>
            </w:r>
          </w:p>
        </w:tc>
        <w:tc>
          <w:tcPr>
            <w:tcW w:w="1979" w:type="dxa"/>
          </w:tcPr>
          <w:p w:rsidR="00474B30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Головной мозг (</w:t>
            </w:r>
            <w:proofErr w:type="spellStart"/>
            <w:r w:rsidRPr="000E3C9D">
              <w:rPr>
                <w:rFonts w:ascii="Times New Roman" w:hAnsi="Times New Roman"/>
                <w:sz w:val="24"/>
                <w:szCs w:val="24"/>
              </w:rPr>
              <w:t>Эписиндром</w:t>
            </w:r>
            <w:proofErr w:type="spellEnd"/>
            <w:r w:rsidRPr="000E3C9D">
              <w:rPr>
                <w:rFonts w:ascii="Times New Roman" w:hAnsi="Times New Roman"/>
                <w:sz w:val="24"/>
                <w:szCs w:val="24"/>
              </w:rPr>
              <w:t>)-МР высокого разрешения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Височно-нижнечелюстной сустав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Артерии головного мозга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Вены головного мозга</w:t>
            </w:r>
          </w:p>
        </w:tc>
        <w:tc>
          <w:tcPr>
            <w:tcW w:w="1979" w:type="dxa"/>
          </w:tcPr>
          <w:p w:rsidR="00474B30" w:rsidRPr="009449DE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Артерии шеи</w:t>
            </w:r>
          </w:p>
        </w:tc>
        <w:tc>
          <w:tcPr>
            <w:tcW w:w="1979" w:type="dxa"/>
          </w:tcPr>
          <w:p w:rsidR="00474B30" w:rsidRPr="003E35F7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Атланто-дентальное сочленение</w:t>
            </w:r>
          </w:p>
        </w:tc>
        <w:tc>
          <w:tcPr>
            <w:tcW w:w="1979" w:type="dxa"/>
          </w:tcPr>
          <w:p w:rsidR="00474B30" w:rsidRPr="003E35F7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Шейный отдел позвоночника</w:t>
            </w:r>
          </w:p>
        </w:tc>
        <w:tc>
          <w:tcPr>
            <w:tcW w:w="1979" w:type="dxa"/>
          </w:tcPr>
          <w:p w:rsidR="00474B30" w:rsidRPr="003E35F7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Грудной отдел позвоночника</w:t>
            </w:r>
          </w:p>
        </w:tc>
        <w:tc>
          <w:tcPr>
            <w:tcW w:w="1979" w:type="dxa"/>
          </w:tcPr>
          <w:p w:rsidR="00474B30" w:rsidRPr="003E35F7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Пояснично-крестцовый отдел позвоночника</w:t>
            </w:r>
          </w:p>
        </w:tc>
        <w:tc>
          <w:tcPr>
            <w:tcW w:w="1979" w:type="dxa"/>
          </w:tcPr>
          <w:p w:rsidR="00474B30" w:rsidRPr="003E35F7" w:rsidRDefault="00474B30" w:rsidP="00277A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319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Крестцово-копчиковый отдел позвоночника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319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отдела позвоночника</w:t>
            </w:r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6200</w:t>
            </w:r>
          </w:p>
        </w:tc>
      </w:tr>
      <w:tr w:rsidR="00474B30" w:rsidRPr="00490B2B" w:rsidTr="000C3F9E">
        <w:trPr>
          <w:trHeight w:val="319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отдела позвоночника</w:t>
            </w:r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474B30" w:rsidRPr="00490B2B" w:rsidTr="000C3F9E">
        <w:trPr>
          <w:trHeight w:val="319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позвоночник (4отдела)</w:t>
            </w:r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Крестцово-подвздошные суставы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Брюшная полость ВСЯ (печень, желчный пузырь, желчевыводящие пути, поджелудочная железа, селезенка, надпочечники, почки)</w:t>
            </w:r>
          </w:p>
        </w:tc>
        <w:tc>
          <w:tcPr>
            <w:tcW w:w="1979" w:type="dxa"/>
          </w:tcPr>
          <w:p w:rsidR="00474B30" w:rsidRDefault="00474B30" w:rsidP="002D4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Брюшная полость ВЕРХНИЙ ЭТАЖ (печень, желчный пузырь, желчевыводящие пути, поджелудочная железа, селезенка)</w:t>
            </w:r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Почки + Надпочечники + МР-Урография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Женский малый таз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bottom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color w:val="000000"/>
                <w:sz w:val="24"/>
                <w:szCs w:val="24"/>
              </w:rPr>
              <w:t>Мужской малый таз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Кости таза</w:t>
            </w:r>
          </w:p>
        </w:tc>
        <w:tc>
          <w:tcPr>
            <w:tcW w:w="1979" w:type="dxa"/>
          </w:tcPr>
          <w:p w:rsidR="00474B30" w:rsidRPr="00154643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Молочные железы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Молочные железы с контрастированием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Мужские наружные половые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контрастированием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474B30" w:rsidRPr="00490B2B" w:rsidTr="000C3F9E">
        <w:trPr>
          <w:trHeight w:val="289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Сустав (локтевой, лучезапястный, коленный, голеностопный)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Сустав (плечевой</w:t>
            </w:r>
            <w:r w:rsidRPr="000E3C9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E3C9D">
              <w:rPr>
                <w:rFonts w:ascii="Times New Roman" w:hAnsi="Times New Roman"/>
                <w:sz w:val="24"/>
                <w:szCs w:val="24"/>
              </w:rPr>
              <w:t xml:space="preserve"> тазобедренные)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Кисть (с одной стороны)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Стопа (с одной стороны)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0E3C9D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9D">
              <w:rPr>
                <w:rFonts w:ascii="Times New Roman" w:hAnsi="Times New Roman"/>
                <w:sz w:val="24"/>
                <w:szCs w:val="24"/>
              </w:rPr>
              <w:t>Мягкие ткани</w:t>
            </w:r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F7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Дополнительное контрастирование: - препаратом </w:t>
            </w:r>
            <w:proofErr w:type="spellStart"/>
            <w:r w:rsidRPr="003E35F7">
              <w:rPr>
                <w:rFonts w:ascii="Times New Roman" w:hAnsi="Times New Roman"/>
                <w:b/>
                <w:sz w:val="24"/>
                <w:szCs w:val="24"/>
              </w:rPr>
              <w:t>Гадовист</w:t>
            </w:r>
            <w:proofErr w:type="spellEnd"/>
            <w:r w:rsidRPr="003E35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 w:rsidRPr="003E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5F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3E35F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Gadovist</w:t>
            </w:r>
            <w:proofErr w:type="spellEnd"/>
            <w:r w:rsidRPr="003E35F7">
              <w:rPr>
                <w:rFonts w:ascii="Times New Roman" w:hAnsi="Times New Roman"/>
                <w:b/>
                <w:i/>
                <w:iCs/>
                <w:sz w:val="24"/>
                <w:szCs w:val="24"/>
                <w:vertAlign w:val="superscript"/>
              </w:rPr>
              <w:t>®</w:t>
            </w:r>
            <w:r w:rsidRPr="003E35F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F7">
              <w:rPr>
                <w:rFonts w:ascii="Times New Roman" w:hAnsi="Times New Roman"/>
                <w:b/>
                <w:sz w:val="24"/>
                <w:szCs w:val="24"/>
              </w:rPr>
              <w:t xml:space="preserve">             - </w:t>
            </w:r>
            <w:proofErr w:type="spellStart"/>
            <w:r w:rsidRPr="003E35F7">
              <w:rPr>
                <w:rFonts w:ascii="Times New Roman" w:hAnsi="Times New Roman"/>
                <w:b/>
                <w:sz w:val="24"/>
                <w:szCs w:val="24"/>
              </w:rPr>
              <w:t>Магневист</w:t>
            </w:r>
            <w:proofErr w:type="spellEnd"/>
            <w:r w:rsidRPr="003E35F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E3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Magnevist</w:t>
            </w:r>
            <w:r w:rsidRPr="003E35F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 w:rsidRPr="003E3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Оптимарк</w:t>
            </w:r>
            <w:proofErr w:type="spellEnd"/>
          </w:p>
        </w:tc>
        <w:tc>
          <w:tcPr>
            <w:tcW w:w="1979" w:type="dxa"/>
          </w:tcPr>
          <w:p w:rsidR="00474B30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F7">
              <w:rPr>
                <w:rFonts w:ascii="Times New Roman" w:hAnsi="Times New Roman"/>
                <w:sz w:val="24"/>
                <w:szCs w:val="24"/>
              </w:rPr>
              <w:t xml:space="preserve">Выдача результата на </w:t>
            </w:r>
            <w:hyperlink r:id="rId4" w:history="1">
              <w:r w:rsidRPr="003E35F7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USB </w:t>
              </w:r>
              <w:proofErr w:type="spellStart"/>
              <w:r w:rsidRPr="003E35F7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Flash</w:t>
              </w:r>
              <w:proofErr w:type="spellEnd"/>
            </w:hyperlink>
            <w:r w:rsidRPr="003E35F7">
              <w:rPr>
                <w:rFonts w:ascii="Times New Roman" w:hAnsi="Times New Roman"/>
                <w:sz w:val="24"/>
                <w:szCs w:val="24"/>
              </w:rPr>
              <w:t xml:space="preserve"> 8Гб (</w:t>
            </w:r>
            <w:proofErr w:type="spellStart"/>
            <w:r w:rsidRPr="003E35F7"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  <w:r w:rsidRPr="003E3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F7">
              <w:rPr>
                <w:rFonts w:ascii="Times New Roman" w:hAnsi="Times New Roman"/>
                <w:sz w:val="24"/>
                <w:szCs w:val="24"/>
              </w:rPr>
              <w:t>Выдача результата на электронном носителе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(диск)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pStyle w:val="1"/>
              <w:rPr>
                <w:b w:val="0"/>
                <w:sz w:val="24"/>
                <w:szCs w:val="24"/>
              </w:rPr>
            </w:pPr>
            <w:r w:rsidRPr="003E35F7">
              <w:rPr>
                <w:sz w:val="24"/>
                <w:szCs w:val="24"/>
              </w:rPr>
              <w:t>Выдача дубликата пленки (в течение месяца от момента исследования)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3E35F7">
              <w:rPr>
                <w:sz w:val="24"/>
                <w:szCs w:val="24"/>
              </w:rPr>
              <w:t>Выдача дубликата протокола исследования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pStyle w:val="1"/>
              <w:rPr>
                <w:b w:val="0"/>
                <w:sz w:val="24"/>
                <w:szCs w:val="24"/>
              </w:rPr>
            </w:pPr>
            <w:r w:rsidRPr="003E35F7">
              <w:rPr>
                <w:sz w:val="24"/>
                <w:szCs w:val="24"/>
              </w:rPr>
              <w:t>Отправка протокола исследования по электронной почте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474B30" w:rsidRPr="00490B2B" w:rsidTr="000C3F9E">
        <w:trPr>
          <w:trHeight w:val="20"/>
          <w:jc w:val="center"/>
        </w:trPr>
        <w:tc>
          <w:tcPr>
            <w:tcW w:w="7655" w:type="dxa"/>
            <w:vAlign w:val="center"/>
          </w:tcPr>
          <w:p w:rsidR="00474B30" w:rsidRPr="003E35F7" w:rsidRDefault="00474B30" w:rsidP="00684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5F7">
              <w:rPr>
                <w:rFonts w:ascii="Times New Roman" w:hAnsi="Times New Roman"/>
                <w:sz w:val="24"/>
                <w:szCs w:val="24"/>
              </w:rPr>
              <w:t>Отправка выполненного исследования по электронной почте в формате DICOM</w:t>
            </w:r>
          </w:p>
        </w:tc>
        <w:tc>
          <w:tcPr>
            <w:tcW w:w="1979" w:type="dxa"/>
          </w:tcPr>
          <w:p w:rsidR="00474B30" w:rsidRPr="003E35F7" w:rsidRDefault="00474B30" w:rsidP="001C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</w:tbl>
    <w:p w:rsidR="00BF170B" w:rsidRDefault="00BF170B"/>
    <w:sectPr w:rsidR="00BF170B" w:rsidSect="00A54899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A7"/>
    <w:rsid w:val="000937AD"/>
    <w:rsid w:val="000C3F9E"/>
    <w:rsid w:val="0011433E"/>
    <w:rsid w:val="001C5208"/>
    <w:rsid w:val="00277A00"/>
    <w:rsid w:val="002D4C5D"/>
    <w:rsid w:val="00303B81"/>
    <w:rsid w:val="003907CE"/>
    <w:rsid w:val="003C1904"/>
    <w:rsid w:val="003E1BF7"/>
    <w:rsid w:val="003F13FE"/>
    <w:rsid w:val="00474B30"/>
    <w:rsid w:val="004C077D"/>
    <w:rsid w:val="00502EA7"/>
    <w:rsid w:val="00650C58"/>
    <w:rsid w:val="006F1E4C"/>
    <w:rsid w:val="008E0DF8"/>
    <w:rsid w:val="00A54899"/>
    <w:rsid w:val="00BF170B"/>
    <w:rsid w:val="00C32C26"/>
    <w:rsid w:val="00C41AD9"/>
    <w:rsid w:val="00CB47B4"/>
    <w:rsid w:val="00D04DF6"/>
    <w:rsid w:val="00D234FB"/>
    <w:rsid w:val="00D37CDE"/>
    <w:rsid w:val="00DF05F1"/>
    <w:rsid w:val="00EB3C39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9944C-2D43-4784-A490-4AECD3F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DF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E0D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F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rsid w:val="008E0DF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dns-shop.ru/catalog/178/usb-flash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денис курганский</cp:lastModifiedBy>
  <cp:revision>2</cp:revision>
  <cp:lastPrinted>2017-07-28T04:35:00Z</cp:lastPrinted>
  <dcterms:created xsi:type="dcterms:W3CDTF">2018-12-29T03:40:00Z</dcterms:created>
  <dcterms:modified xsi:type="dcterms:W3CDTF">2018-12-29T03:40:00Z</dcterms:modified>
</cp:coreProperties>
</file>