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413" w:rsidRDefault="007D732F" w:rsidP="007D732F">
      <w:pPr>
        <w:pStyle w:val="a4"/>
        <w:jc w:val="center"/>
      </w:pPr>
      <w:r>
        <w:t>Подготовка к МРТ диагностике</w:t>
      </w:r>
    </w:p>
    <w:p w:rsidR="007D732F" w:rsidRDefault="007D732F" w:rsidP="007D732F">
      <w:pPr>
        <w:jc w:val="both"/>
      </w:pPr>
      <w:r>
        <w:t>Перед исследованием МРТ нужно продолжать прием лекарств (в случае, если они назначены пациенту), рекомендуется умеренный прием пищи. Магнитно-резонансная томография противопоказана, если у пациента имеется вживленный кардиостимулятор. Сильное магнитное поле может помешать его действию.</w:t>
      </w:r>
    </w:p>
    <w:p w:rsidR="007D732F" w:rsidRDefault="007D732F" w:rsidP="007D732F">
      <w:pPr>
        <w:jc w:val="both"/>
      </w:pPr>
      <w:r>
        <w:t>Если пациентка беременна, важно сообщить об этом врачу перед исследованием. Беременность – не противопоказание к МРТ, однако не всегда ясно какое воздействие на плод окажет магнитное поле.</w:t>
      </w:r>
    </w:p>
    <w:p w:rsidR="007D732F" w:rsidRDefault="007D732F" w:rsidP="007D732F">
      <w:pPr>
        <w:jc w:val="both"/>
      </w:pPr>
      <w:r>
        <w:t>Некоторые врачи не рекомендуют проводить магнитно-резонансную томографию в первые 3 месяца беременности. Поэтому лечащий врач может посоветовать отложить обследование и выбрать альтернативный метод.</w:t>
      </w:r>
    </w:p>
    <w:p w:rsidR="007D732F" w:rsidRDefault="007D732F" w:rsidP="007D732F">
      <w:pPr>
        <w:jc w:val="both"/>
      </w:pPr>
      <w:r>
        <w:t>Во время подготовк</w:t>
      </w:r>
      <w:r>
        <w:t>и</w:t>
      </w:r>
      <w:r>
        <w:t xml:space="preserve"> к МРТ пациенту предложат одеть свои вещи без металлических молний, или же предоставят халат или специальное платье. Кроме того, пациента попросят</w:t>
      </w:r>
    </w:p>
    <w:p w:rsidR="007D732F" w:rsidRDefault="007D732F" w:rsidP="007D732F">
      <w:pPr>
        <w:jc w:val="both"/>
      </w:pPr>
      <w:r>
        <w:t>снять все аксессуары – шпильки, заколки, часы, драгоценности, ювелирные изделия. Требуется снимать зубной протез, парик и слуховой аппарат, а также все предметы, которые содержат металл и электронные предметы. Предметы из металла могут повлиять на действие магнитного поля, используемого во время обследования, или нарушить качество снимков. Кроме того, магнитное поле может повредить электронику.</w:t>
      </w:r>
    </w:p>
    <w:p w:rsidR="007D732F" w:rsidRDefault="007D732F" w:rsidP="007D732F">
      <w:pPr>
        <w:jc w:val="both"/>
      </w:pPr>
      <w:r>
        <w:t xml:space="preserve">Пациент обязан сообщать врачу о наличие в теле металлического суставного протеза, привитых электронных приборов, искусственного сердечного клапана, электронных </w:t>
      </w:r>
      <w:proofErr w:type="spellStart"/>
      <w:r>
        <w:t>имплантантов</w:t>
      </w:r>
      <w:proofErr w:type="spellEnd"/>
      <w:r>
        <w:t xml:space="preserve"> среднего уха, </w:t>
      </w:r>
      <w:proofErr w:type="spellStart"/>
      <w:r>
        <w:t>имплантантов</w:t>
      </w:r>
      <w:proofErr w:type="spellEnd"/>
      <w:r>
        <w:t xml:space="preserve"> в зубном ряду и других, если такие имеются.</w:t>
      </w:r>
    </w:p>
    <w:p w:rsidR="007D732F" w:rsidRDefault="007D732F" w:rsidP="007D732F">
      <w:pPr>
        <w:jc w:val="both"/>
      </w:pPr>
      <w:r>
        <w:t>Наличие в теле металла может быть рискованным для пациента, или подействовать на часть снимка.</w:t>
      </w:r>
    </w:p>
    <w:p w:rsidR="007D732F" w:rsidRDefault="007D732F" w:rsidP="007D732F">
      <w:pPr>
        <w:pStyle w:val="a4"/>
        <w:jc w:val="center"/>
      </w:pPr>
      <w:r>
        <w:t>Показания к проведению МРТ</w:t>
      </w:r>
    </w:p>
    <w:p w:rsidR="007D732F" w:rsidRDefault="007D732F" w:rsidP="007D732F">
      <w:pPr>
        <w:jc w:val="both"/>
      </w:pPr>
      <w:r>
        <w:t>Возможности диагностики при помощи магнитно-резонансного томографа позволяют исследовать все внутренние органы и ткани человеческого организма. Для удобства введен следующий медицинский классификатор различных зон, где необходимо выявить патологический процесс:</w:t>
      </w:r>
    </w:p>
    <w:p w:rsidR="007D732F" w:rsidRDefault="007D732F" w:rsidP="007D732F">
      <w:pPr>
        <w:pStyle w:val="a3"/>
        <w:numPr>
          <w:ilvl w:val="0"/>
          <w:numId w:val="1"/>
        </w:numPr>
        <w:jc w:val="both"/>
      </w:pPr>
      <w:r>
        <w:t>все отделы головного мозга, включая гипофиз, пазухи носа, сеть сосудов</w:t>
      </w:r>
    </w:p>
    <w:p w:rsidR="007D732F" w:rsidRDefault="007D732F" w:rsidP="007D732F">
      <w:pPr>
        <w:pStyle w:val="a3"/>
        <w:numPr>
          <w:ilvl w:val="0"/>
          <w:numId w:val="1"/>
        </w:numPr>
        <w:jc w:val="both"/>
      </w:pPr>
      <w:r>
        <w:t>центральная и периферическая нервные системы, включая спинной мозг</w:t>
      </w:r>
    </w:p>
    <w:p w:rsidR="007D732F" w:rsidRDefault="007D732F" w:rsidP="007D732F">
      <w:pPr>
        <w:pStyle w:val="a3"/>
        <w:numPr>
          <w:ilvl w:val="0"/>
          <w:numId w:val="1"/>
        </w:numPr>
        <w:jc w:val="both"/>
      </w:pPr>
      <w:r>
        <w:t>сердечно-сосудистая система</w:t>
      </w:r>
    </w:p>
    <w:p w:rsidR="007D732F" w:rsidRDefault="007D732F" w:rsidP="007D732F">
      <w:pPr>
        <w:pStyle w:val="a3"/>
        <w:numPr>
          <w:ilvl w:val="0"/>
          <w:numId w:val="1"/>
        </w:numPr>
        <w:jc w:val="both"/>
      </w:pPr>
      <w:r>
        <w:t>органы брюшной полости, а также малого таза</w:t>
      </w:r>
    </w:p>
    <w:p w:rsidR="007D732F" w:rsidRDefault="007D732F" w:rsidP="007D732F">
      <w:pPr>
        <w:pStyle w:val="a3"/>
        <w:numPr>
          <w:ilvl w:val="0"/>
          <w:numId w:val="1"/>
        </w:numPr>
        <w:jc w:val="both"/>
      </w:pPr>
      <w:r>
        <w:t>все части опорно-двигательного аппарата</w:t>
      </w:r>
    </w:p>
    <w:p w:rsidR="007D732F" w:rsidRDefault="007D732F" w:rsidP="007D732F">
      <w:pPr>
        <w:pStyle w:val="a3"/>
        <w:numPr>
          <w:ilvl w:val="0"/>
          <w:numId w:val="1"/>
        </w:numPr>
        <w:jc w:val="both"/>
      </w:pPr>
      <w:r>
        <w:t>онкологические новообразования во всех областях организма</w:t>
      </w:r>
    </w:p>
    <w:p w:rsidR="007D732F" w:rsidRDefault="007D732F" w:rsidP="007D732F">
      <w:pPr>
        <w:jc w:val="both"/>
      </w:pPr>
      <w:r w:rsidRPr="007D732F">
        <w:t>Магнитно-резонансная томография не имеет возрастных ограничений, поэтому ее можно проводить детям с самого рождения. Проблема только одна – во время процедуры МРТ необходимо соблюдать неподвижность. В связи с этим обследование маленьких детей, которые не смогут пройти обследование неподвижно, проводится в условиях анестезиологического пособия (поверхностного наркоза).</w:t>
      </w:r>
    </w:p>
    <w:p w:rsidR="007D732F" w:rsidRDefault="007D732F" w:rsidP="007D732F">
      <w:pPr>
        <w:pStyle w:val="a4"/>
        <w:jc w:val="center"/>
      </w:pPr>
      <w:r>
        <w:t>Противопоказания к проведению МРТ</w:t>
      </w:r>
    </w:p>
    <w:p w:rsidR="007D732F" w:rsidRDefault="007D732F" w:rsidP="007D732F">
      <w:pPr>
        <w:jc w:val="both"/>
      </w:pPr>
      <w:r>
        <w:lastRenderedPageBreak/>
        <w:t>Поскольку во время исследования на организм пациента действует сильное магнитное поле и ввиду конструкции аппарата, могут действовать ограничения для проведения МРТ.</w:t>
      </w:r>
    </w:p>
    <w:p w:rsidR="007D732F" w:rsidRDefault="007D732F" w:rsidP="007D732F">
      <w:pPr>
        <w:jc w:val="both"/>
      </w:pPr>
      <w:r>
        <w:t>К абсолютным противопоказаниям к проведению МРТ относятся наличие у пациента:</w:t>
      </w:r>
    </w:p>
    <w:p w:rsidR="007D732F" w:rsidRDefault="007D732F" w:rsidP="007D732F">
      <w:pPr>
        <w:pStyle w:val="a3"/>
        <w:numPr>
          <w:ilvl w:val="0"/>
          <w:numId w:val="2"/>
        </w:numPr>
        <w:jc w:val="both"/>
      </w:pPr>
      <w:r>
        <w:t>искусственного водителя ритма (кардиостимулятора);</w:t>
      </w:r>
    </w:p>
    <w:p w:rsidR="007D732F" w:rsidRDefault="007D732F" w:rsidP="007D732F">
      <w:pPr>
        <w:pStyle w:val="a3"/>
        <w:numPr>
          <w:ilvl w:val="0"/>
          <w:numId w:val="2"/>
        </w:numPr>
        <w:jc w:val="both"/>
      </w:pPr>
      <w:r>
        <w:t>металлоконструкций после операций;</w:t>
      </w:r>
    </w:p>
    <w:p w:rsidR="007D732F" w:rsidRDefault="007D732F" w:rsidP="007D732F">
      <w:pPr>
        <w:pStyle w:val="a3"/>
        <w:numPr>
          <w:ilvl w:val="0"/>
          <w:numId w:val="2"/>
        </w:numPr>
        <w:jc w:val="both"/>
      </w:pPr>
      <w:r>
        <w:t xml:space="preserve">установленных внутрисосудистых </w:t>
      </w:r>
      <w:proofErr w:type="spellStart"/>
      <w:r>
        <w:t>стентов</w:t>
      </w:r>
      <w:proofErr w:type="spellEnd"/>
      <w:r>
        <w:t>;</w:t>
      </w:r>
    </w:p>
    <w:p w:rsidR="007D732F" w:rsidRDefault="007D732F" w:rsidP="007D732F">
      <w:pPr>
        <w:pStyle w:val="a3"/>
        <w:numPr>
          <w:ilvl w:val="0"/>
          <w:numId w:val="2"/>
        </w:numPr>
        <w:jc w:val="both"/>
      </w:pPr>
      <w:r>
        <w:t xml:space="preserve">внутричерепных металлических </w:t>
      </w:r>
      <w:proofErr w:type="spellStart"/>
      <w:r>
        <w:t>гемостатических</w:t>
      </w:r>
      <w:proofErr w:type="spellEnd"/>
      <w:r>
        <w:t xml:space="preserve"> клипс;</w:t>
      </w:r>
    </w:p>
    <w:p w:rsidR="007D732F" w:rsidRDefault="007D732F" w:rsidP="007D732F">
      <w:pPr>
        <w:pStyle w:val="a3"/>
        <w:numPr>
          <w:ilvl w:val="0"/>
          <w:numId w:val="2"/>
        </w:numPr>
        <w:jc w:val="both"/>
      </w:pPr>
      <w:proofErr w:type="spellStart"/>
      <w:r>
        <w:t>периорбитальных</w:t>
      </w:r>
      <w:proofErr w:type="spellEnd"/>
      <w:r>
        <w:t xml:space="preserve"> металлических инородных тел, осколков;</w:t>
      </w:r>
    </w:p>
    <w:p w:rsidR="007D732F" w:rsidRDefault="007D732F" w:rsidP="007D732F">
      <w:pPr>
        <w:pStyle w:val="a3"/>
        <w:numPr>
          <w:ilvl w:val="0"/>
          <w:numId w:val="2"/>
        </w:numPr>
        <w:jc w:val="both"/>
      </w:pPr>
      <w:r>
        <w:t>дозаторов инсулина.</w:t>
      </w:r>
    </w:p>
    <w:p w:rsidR="007D732F" w:rsidRDefault="007D732F" w:rsidP="007D732F">
      <w:pPr>
        <w:jc w:val="both"/>
      </w:pPr>
      <w:r>
        <w:t>К относительным противопоказаниям к проведению МРТ относятся:</w:t>
      </w:r>
    </w:p>
    <w:p w:rsidR="007D732F" w:rsidRDefault="007D732F" w:rsidP="007D732F">
      <w:pPr>
        <w:pStyle w:val="a3"/>
        <w:numPr>
          <w:ilvl w:val="0"/>
          <w:numId w:val="3"/>
        </w:numPr>
        <w:jc w:val="both"/>
      </w:pPr>
      <w:r>
        <w:t>первый триместр беременности (необходимо заключение врача-гинеколога)</w:t>
      </w:r>
    </w:p>
    <w:p w:rsidR="007D732F" w:rsidRDefault="007D732F" w:rsidP="007D732F">
      <w:pPr>
        <w:pStyle w:val="a3"/>
        <w:numPr>
          <w:ilvl w:val="0"/>
          <w:numId w:val="3"/>
        </w:numPr>
        <w:jc w:val="both"/>
      </w:pPr>
      <w:r>
        <w:t>застойная сердечная недостаточность;</w:t>
      </w:r>
    </w:p>
    <w:p w:rsidR="007D732F" w:rsidRDefault="007D732F" w:rsidP="007D732F">
      <w:pPr>
        <w:pStyle w:val="a3"/>
        <w:numPr>
          <w:ilvl w:val="0"/>
          <w:numId w:val="3"/>
        </w:numPr>
        <w:jc w:val="both"/>
      </w:pPr>
      <w:r>
        <w:t>протезы сердечных клапанов (в данном случае вопрос о необходимости проведении исследования решается после консультации со специалистами кабинета).</w:t>
      </w:r>
    </w:p>
    <w:p w:rsidR="007D732F" w:rsidRDefault="007D732F" w:rsidP="007D732F">
      <w:pPr>
        <w:jc w:val="both"/>
      </w:pPr>
      <w:r w:rsidRPr="007D732F">
        <w:t>МРТ с контрастированием даёт более чёткие снимки, чем обычное исследование. Врач назначает магнитно-резонансную томографию с контрастом, если подозревает опухоль или метастазы. Обследование помогает выявить структуру и размер опухоли, скрытое воспаление и проблемы с кровообращением.</w:t>
      </w:r>
    </w:p>
    <w:p w:rsidR="007D732F" w:rsidRDefault="007D732F" w:rsidP="007D732F">
      <w:pPr>
        <w:jc w:val="both"/>
      </w:pPr>
      <w:r>
        <w:t>Противопоказаниями к проведению МРТ с контрастированием является:</w:t>
      </w:r>
    </w:p>
    <w:p w:rsidR="007D732F" w:rsidRDefault="007D732F" w:rsidP="007D732F">
      <w:pPr>
        <w:pStyle w:val="a3"/>
        <w:numPr>
          <w:ilvl w:val="0"/>
          <w:numId w:val="4"/>
        </w:numPr>
        <w:jc w:val="both"/>
      </w:pPr>
      <w:r>
        <w:t>беременность;</w:t>
      </w:r>
    </w:p>
    <w:p w:rsidR="007D732F" w:rsidRDefault="007D732F" w:rsidP="007D732F">
      <w:pPr>
        <w:pStyle w:val="a3"/>
        <w:numPr>
          <w:ilvl w:val="0"/>
          <w:numId w:val="4"/>
        </w:numPr>
        <w:jc w:val="both"/>
      </w:pPr>
      <w:r>
        <w:t>кормление грудью;</w:t>
      </w:r>
    </w:p>
    <w:p w:rsidR="007D732F" w:rsidRDefault="007D732F" w:rsidP="007D732F">
      <w:pPr>
        <w:pStyle w:val="a3"/>
        <w:numPr>
          <w:ilvl w:val="0"/>
          <w:numId w:val="4"/>
        </w:numPr>
        <w:jc w:val="both"/>
      </w:pPr>
      <w:r>
        <w:t>ранее выявленная повышенная чувствительность к препаратам данной группы;</w:t>
      </w:r>
    </w:p>
    <w:p w:rsidR="007D732F" w:rsidRDefault="007D732F" w:rsidP="007D732F">
      <w:pPr>
        <w:pStyle w:val="a3"/>
        <w:numPr>
          <w:ilvl w:val="0"/>
          <w:numId w:val="4"/>
        </w:numPr>
        <w:jc w:val="both"/>
      </w:pPr>
      <w:r>
        <w:t>почечная недостаточность.</w:t>
      </w:r>
    </w:p>
    <w:p w:rsidR="007D732F" w:rsidRDefault="007D732F" w:rsidP="007D732F">
      <w:pPr>
        <w:pStyle w:val="a4"/>
        <w:jc w:val="center"/>
      </w:pPr>
      <w:bookmarkStart w:id="0" w:name="_GoBack"/>
      <w:r>
        <w:t>Что иметь при себе для прохождения МРТ</w:t>
      </w:r>
    </w:p>
    <w:bookmarkEnd w:id="0"/>
    <w:p w:rsidR="007D732F" w:rsidRDefault="007D732F" w:rsidP="007D732F">
      <w:pPr>
        <w:jc w:val="both"/>
      </w:pPr>
      <w:r>
        <w:t>Для прохождения МРТ необходимо при себе иметь:</w:t>
      </w:r>
    </w:p>
    <w:p w:rsidR="007D732F" w:rsidRDefault="007D732F" w:rsidP="007D732F">
      <w:pPr>
        <w:pStyle w:val="a3"/>
        <w:numPr>
          <w:ilvl w:val="0"/>
          <w:numId w:val="5"/>
        </w:numPr>
        <w:jc w:val="both"/>
      </w:pPr>
      <w:r>
        <w:t>Документ, удостоверяющий личность</w:t>
      </w:r>
    </w:p>
    <w:p w:rsidR="007D732F" w:rsidRDefault="007D732F" w:rsidP="007D732F">
      <w:pPr>
        <w:pStyle w:val="a3"/>
        <w:numPr>
          <w:ilvl w:val="0"/>
          <w:numId w:val="5"/>
        </w:numPr>
        <w:jc w:val="both"/>
      </w:pPr>
      <w:r>
        <w:t>Направление врача, если оно имеется</w:t>
      </w:r>
    </w:p>
    <w:p w:rsidR="007D732F" w:rsidRDefault="007D732F" w:rsidP="007D732F">
      <w:pPr>
        <w:pStyle w:val="a3"/>
        <w:numPr>
          <w:ilvl w:val="0"/>
          <w:numId w:val="5"/>
        </w:numPr>
        <w:jc w:val="both"/>
      </w:pPr>
      <w:r>
        <w:t>Результаты предыдущих исследований (при наличии)</w:t>
      </w:r>
    </w:p>
    <w:p w:rsidR="007D732F" w:rsidRDefault="007D732F" w:rsidP="007D732F">
      <w:pPr>
        <w:pStyle w:val="a3"/>
        <w:numPr>
          <w:ilvl w:val="0"/>
          <w:numId w:val="5"/>
        </w:numPr>
        <w:jc w:val="both"/>
      </w:pPr>
      <w:r>
        <w:t>Одежду без металлических предметов</w:t>
      </w:r>
    </w:p>
    <w:sectPr w:rsidR="007D7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60A0C"/>
    <w:multiLevelType w:val="hybridMultilevel"/>
    <w:tmpl w:val="56D81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13479"/>
    <w:multiLevelType w:val="hybridMultilevel"/>
    <w:tmpl w:val="91B42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E42BE"/>
    <w:multiLevelType w:val="hybridMultilevel"/>
    <w:tmpl w:val="57EC7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C2BED"/>
    <w:multiLevelType w:val="hybridMultilevel"/>
    <w:tmpl w:val="D4602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E0726"/>
    <w:multiLevelType w:val="hybridMultilevel"/>
    <w:tmpl w:val="B87C1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2F"/>
    <w:rsid w:val="007D732F"/>
    <w:rsid w:val="0086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FB136"/>
  <w15:chartTrackingRefBased/>
  <w15:docId w15:val="{A530F5EA-5B64-4805-97DF-6074A595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D73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73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D73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32F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7D73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7D73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7D732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7D732F"/>
    <w:rPr>
      <w:rFonts w:eastAsiaTheme="minorEastAsia"/>
      <w:color w:val="5A5A5A" w:themeColor="text1" w:themeTint="A5"/>
      <w:spacing w:val="15"/>
    </w:rPr>
  </w:style>
  <w:style w:type="character" w:customStyle="1" w:styleId="20">
    <w:name w:val="Заголовок 2 Знак"/>
    <w:basedOn w:val="a0"/>
    <w:link w:val="2"/>
    <w:uiPriority w:val="9"/>
    <w:rsid w:val="007D73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732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D732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лидер мрт</dc:creator>
  <cp:keywords/>
  <dc:description/>
  <cp:lastModifiedBy>лидер мрт</cp:lastModifiedBy>
  <cp:revision>1</cp:revision>
  <dcterms:created xsi:type="dcterms:W3CDTF">2020-03-03T04:22:00Z</dcterms:created>
  <dcterms:modified xsi:type="dcterms:W3CDTF">2020-03-03T04:32:00Z</dcterms:modified>
</cp:coreProperties>
</file>